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9E1" w:rsidRPr="006409E1" w:rsidRDefault="006409E1" w:rsidP="006409E1">
      <w:pPr>
        <w:spacing w:after="0" w:line="240" w:lineRule="auto"/>
        <w:rPr>
          <w:rFonts w:ascii="Arial" w:eastAsia="Times New Roman" w:hAnsi="Arial" w:cs="Arial"/>
          <w:color w:val="26292E"/>
          <w:sz w:val="24"/>
          <w:szCs w:val="24"/>
          <w:lang w:eastAsia="es-PE"/>
        </w:rPr>
      </w:pPr>
      <w:r w:rsidRPr="006409E1">
        <w:rPr>
          <w:rFonts w:ascii="Arial" w:eastAsia="Times New Roman" w:hAnsi="Arial" w:cs="Arial"/>
          <w:color w:val="26292E"/>
          <w:sz w:val="24"/>
          <w:szCs w:val="24"/>
          <w:lang w:eastAsia="es-PE"/>
        </w:rPr>
        <w:t>DIRECCIÓN REGIONAL DE TRANSPORTE Y COMUNICACIONES PUSO EN MARCHA CONSTRUCCIÓN DE LA CARRETERA SOL NACIENTE-HUACAMAYO</w:t>
      </w:r>
    </w:p>
    <w:p w:rsidR="006409E1" w:rsidRPr="006409E1" w:rsidRDefault="006409E1" w:rsidP="006409E1">
      <w:pPr>
        <w:spacing w:after="0" w:line="240" w:lineRule="auto"/>
        <w:rPr>
          <w:rFonts w:ascii="Arial" w:eastAsia="Times New Roman" w:hAnsi="Arial" w:cs="Arial"/>
          <w:color w:val="26292E"/>
          <w:sz w:val="24"/>
          <w:szCs w:val="24"/>
          <w:lang w:eastAsia="es-PE"/>
        </w:rPr>
      </w:pPr>
      <w:r w:rsidRPr="006409E1"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La conectividad de los pueblos sigue adelante en la gestión del gobernador regional Luis </w:t>
      </w:r>
      <w:proofErr w:type="spellStart"/>
      <w:r w:rsidRPr="006409E1">
        <w:rPr>
          <w:rFonts w:ascii="Arial" w:eastAsia="Times New Roman" w:hAnsi="Arial" w:cs="Arial"/>
          <w:color w:val="26292E"/>
          <w:sz w:val="24"/>
          <w:szCs w:val="24"/>
          <w:lang w:eastAsia="es-PE"/>
        </w:rPr>
        <w:t>Otsuka</w:t>
      </w:r>
      <w:proofErr w:type="spellEnd"/>
      <w:r w:rsidRPr="006409E1"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, esta vez inició la construcción de la carretera que unirá por primera vez los poblados de Sol Naciente- </w:t>
      </w:r>
      <w:proofErr w:type="spellStart"/>
      <w:r w:rsidRPr="006409E1">
        <w:rPr>
          <w:rFonts w:ascii="Arial" w:eastAsia="Times New Roman" w:hAnsi="Arial" w:cs="Arial"/>
          <w:color w:val="26292E"/>
          <w:sz w:val="24"/>
          <w:szCs w:val="24"/>
          <w:lang w:eastAsia="es-PE"/>
        </w:rPr>
        <w:t>Huacamayo</w:t>
      </w:r>
      <w:proofErr w:type="spellEnd"/>
      <w:r w:rsidRPr="006409E1">
        <w:rPr>
          <w:rFonts w:ascii="Arial" w:eastAsia="Times New Roman" w:hAnsi="Arial" w:cs="Arial"/>
          <w:color w:val="26292E"/>
          <w:sz w:val="24"/>
          <w:szCs w:val="24"/>
          <w:lang w:eastAsia="es-PE"/>
        </w:rPr>
        <w:t xml:space="preserve"> en el distrito de Inambari, provincia de Tambopata.</w:t>
      </w:r>
    </w:p>
    <w:p w:rsidR="0001082E" w:rsidRDefault="0001082E">
      <w:bookmarkStart w:id="0" w:name="_GoBack"/>
      <w:bookmarkEnd w:id="0"/>
    </w:p>
    <w:sectPr w:rsidR="000108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E1"/>
    <w:rsid w:val="0001082E"/>
    <w:rsid w:val="0064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510526-4D74-43FB-A2B9-5566D836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1657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902326752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RC</dc:creator>
  <cp:keywords/>
  <dc:description/>
  <cp:lastModifiedBy>Smith RC</cp:lastModifiedBy>
  <cp:revision>1</cp:revision>
  <dcterms:created xsi:type="dcterms:W3CDTF">2023-08-25T13:15:00Z</dcterms:created>
  <dcterms:modified xsi:type="dcterms:W3CDTF">2023-08-25T13:16:00Z</dcterms:modified>
</cp:coreProperties>
</file>